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51938" w:rsidRDefault="00351938" w:rsidP="00351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51938" w:rsidRDefault="00351938" w:rsidP="00351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51938" w:rsidRDefault="00351938" w:rsidP="00351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F0532" w:rsidRDefault="00AF0532" w:rsidP="00AF05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B408C" w:rsidRPr="00906392" w:rsidRDefault="003B408C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B408C" w:rsidRPr="00906392" w:rsidRDefault="003B408C" w:rsidP="00DF4987">
      <w:pPr>
        <w:pStyle w:val="3"/>
        <w:jc w:val="both"/>
        <w:rPr>
          <w:sz w:val="24"/>
        </w:rPr>
      </w:pPr>
      <w:r w:rsidRPr="00906392">
        <w:rPr>
          <w:sz w:val="24"/>
        </w:rPr>
        <w:t xml:space="preserve">            1. Название: </w:t>
      </w:r>
      <w:r w:rsidRPr="00380536">
        <w:rPr>
          <w:bCs/>
          <w:color w:val="000000"/>
          <w:spacing w:val="-2"/>
          <w:sz w:val="24"/>
        </w:rPr>
        <w:t>Остеомаляция</w:t>
      </w:r>
      <w:r w:rsidRPr="00906392">
        <w:rPr>
          <w:bCs/>
          <w:color w:val="000000"/>
          <w:spacing w:val="-2"/>
          <w:sz w:val="24"/>
        </w:rPr>
        <w:t>.</w:t>
      </w:r>
      <w:r>
        <w:rPr>
          <w:sz w:val="24"/>
        </w:rPr>
        <w:t xml:space="preserve"> (2</w:t>
      </w:r>
      <w:r w:rsidRPr="00906392">
        <w:rPr>
          <w:sz w:val="24"/>
        </w:rPr>
        <w:t xml:space="preserve"> ч)</w:t>
      </w:r>
    </w:p>
    <w:p w:rsidR="003B408C" w:rsidRPr="00906392" w:rsidRDefault="003B408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2. Код темы занятия по унифицированной программе: ОД.О.01.</w:t>
      </w:r>
      <w:r>
        <w:rPr>
          <w:rFonts w:ascii="Times New Roman" w:hAnsi="Times New Roman"/>
          <w:bCs/>
          <w:color w:val="000000"/>
          <w:spacing w:val="-5"/>
          <w:sz w:val="24"/>
          <w:szCs w:val="24"/>
        </w:rPr>
        <w:t>11.3</w:t>
      </w:r>
      <w:r w:rsidRPr="00906392">
        <w:rPr>
          <w:rFonts w:ascii="Times New Roman" w:hAnsi="Times New Roman"/>
          <w:bCs/>
          <w:color w:val="000000"/>
          <w:spacing w:val="-5"/>
          <w:sz w:val="24"/>
          <w:szCs w:val="24"/>
        </w:rPr>
        <w:t>.</w:t>
      </w:r>
    </w:p>
    <w:p w:rsidR="003B408C" w:rsidRPr="00906392" w:rsidRDefault="003B408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3B408C" w:rsidRPr="00906392" w:rsidRDefault="003B408C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 4.Контингент обучающихся: ординаторы по спец</w:t>
      </w:r>
      <w:r w:rsidR="000828A6">
        <w:rPr>
          <w:rFonts w:ascii="Times New Roman" w:hAnsi="Times New Roman"/>
          <w:sz w:val="24"/>
          <w:szCs w:val="24"/>
        </w:rPr>
        <w:t xml:space="preserve">иальности </w:t>
      </w:r>
      <w:r w:rsidRPr="00906392">
        <w:rPr>
          <w:rFonts w:ascii="Times New Roman" w:hAnsi="Times New Roman"/>
          <w:sz w:val="24"/>
          <w:szCs w:val="24"/>
        </w:rPr>
        <w:t>«Эндокринология».</w:t>
      </w:r>
    </w:p>
    <w:p w:rsidR="003B408C" w:rsidRPr="00906392" w:rsidRDefault="003B408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2</w:t>
      </w:r>
      <w:r w:rsidR="000828A6">
        <w:rPr>
          <w:rFonts w:ascii="Times New Roman" w:hAnsi="Times New Roman"/>
          <w:sz w:val="24"/>
          <w:szCs w:val="24"/>
        </w:rPr>
        <w:t xml:space="preserve"> </w:t>
      </w:r>
      <w:r w:rsidRPr="00906392">
        <w:rPr>
          <w:rFonts w:ascii="Times New Roman" w:hAnsi="Times New Roman"/>
          <w:sz w:val="24"/>
          <w:szCs w:val="24"/>
        </w:rPr>
        <w:t>часа.</w:t>
      </w:r>
    </w:p>
    <w:p w:rsidR="003B408C" w:rsidRPr="00906392" w:rsidRDefault="003B408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06392">
        <w:rPr>
          <w:rFonts w:ascii="Times New Roman" w:hAnsi="Times New Roman"/>
          <w:sz w:val="24"/>
          <w:szCs w:val="24"/>
        </w:rPr>
        <w:t>7. Цели:</w:t>
      </w:r>
    </w:p>
    <w:p w:rsidR="003B408C" w:rsidRPr="00906392" w:rsidRDefault="003B408C" w:rsidP="001E21B9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В результате освоения темы ординатор должен знать: </w:t>
      </w:r>
      <w:r>
        <w:rPr>
          <w:bCs/>
          <w:color w:val="000000"/>
          <w:spacing w:val="-2"/>
          <w:sz w:val="24"/>
        </w:rPr>
        <w:t>определение понятия о</w:t>
      </w:r>
      <w:r w:rsidRPr="00380536">
        <w:rPr>
          <w:bCs/>
          <w:color w:val="000000"/>
          <w:spacing w:val="-2"/>
          <w:sz w:val="24"/>
        </w:rPr>
        <w:t>стеомаляция</w:t>
      </w:r>
      <w:r>
        <w:rPr>
          <w:bCs/>
          <w:color w:val="000000"/>
          <w:spacing w:val="-2"/>
          <w:sz w:val="24"/>
        </w:rPr>
        <w:t>.</w:t>
      </w:r>
    </w:p>
    <w:p w:rsidR="003B408C" w:rsidRPr="00906392" w:rsidRDefault="003B408C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3B408C" w:rsidRPr="00906392" w:rsidRDefault="003B408C" w:rsidP="00DF4987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>Для формирования профессиональной компетенции врач должен знат</w:t>
      </w:r>
      <w:r>
        <w:rPr>
          <w:sz w:val="24"/>
        </w:rPr>
        <w:t xml:space="preserve">ь: основные признаки </w:t>
      </w:r>
      <w:r>
        <w:rPr>
          <w:bCs/>
          <w:color w:val="000000"/>
          <w:spacing w:val="-2"/>
          <w:sz w:val="24"/>
        </w:rPr>
        <w:t>о</w:t>
      </w:r>
      <w:r w:rsidRPr="00380536">
        <w:rPr>
          <w:bCs/>
          <w:color w:val="000000"/>
          <w:spacing w:val="-2"/>
          <w:sz w:val="24"/>
        </w:rPr>
        <w:t>стеомаляци</w:t>
      </w:r>
      <w:r>
        <w:rPr>
          <w:bCs/>
          <w:color w:val="000000"/>
          <w:spacing w:val="-2"/>
          <w:sz w:val="24"/>
        </w:rPr>
        <w:t>и.</w:t>
      </w:r>
    </w:p>
    <w:p w:rsidR="003B408C" w:rsidRPr="00906392" w:rsidRDefault="003B408C" w:rsidP="001361DA">
      <w:pPr>
        <w:pStyle w:val="3"/>
        <w:tabs>
          <w:tab w:val="left" w:pos="1860"/>
        </w:tabs>
        <w:jc w:val="both"/>
        <w:rPr>
          <w:sz w:val="24"/>
        </w:rPr>
      </w:pPr>
      <w:r w:rsidRPr="00906392">
        <w:rPr>
          <w:sz w:val="24"/>
        </w:rPr>
        <w:t xml:space="preserve">           </w:t>
      </w:r>
      <w:r w:rsidRPr="00906392">
        <w:rPr>
          <w:sz w:val="24"/>
        </w:rPr>
        <w:tab/>
      </w:r>
    </w:p>
    <w:p w:rsidR="003B408C" w:rsidRPr="00906392" w:rsidRDefault="003B408C" w:rsidP="001361DA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            8. Задачи занятия: обуч</w:t>
      </w:r>
      <w:r>
        <w:rPr>
          <w:sz w:val="24"/>
        </w:rPr>
        <w:t xml:space="preserve">ить врачей оценивать </w:t>
      </w:r>
      <w:r>
        <w:rPr>
          <w:bCs/>
          <w:color w:val="000000"/>
          <w:spacing w:val="-2"/>
          <w:sz w:val="24"/>
        </w:rPr>
        <w:t>о</w:t>
      </w:r>
      <w:r w:rsidRPr="00380536">
        <w:rPr>
          <w:bCs/>
          <w:color w:val="000000"/>
          <w:spacing w:val="-2"/>
          <w:sz w:val="24"/>
        </w:rPr>
        <w:t>стеомаляци</w:t>
      </w:r>
      <w:r>
        <w:rPr>
          <w:bCs/>
          <w:color w:val="000000"/>
          <w:spacing w:val="-2"/>
          <w:sz w:val="24"/>
        </w:rPr>
        <w:t>ю.</w:t>
      </w:r>
    </w:p>
    <w:p w:rsidR="003B408C" w:rsidRPr="00906392" w:rsidRDefault="003B408C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3B408C" w:rsidRPr="00906392" w:rsidRDefault="003B408C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9. План занятия: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3B408C" w:rsidRPr="00906392" w:rsidRDefault="003B408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>ходного уровня знаний врачей – 30 мин</w:t>
      </w:r>
      <w:r w:rsidRPr="00906392">
        <w:rPr>
          <w:rFonts w:ascii="Times New Roman" w:hAnsi="Times New Roman"/>
          <w:sz w:val="24"/>
          <w:szCs w:val="24"/>
        </w:rPr>
        <w:t>.</w:t>
      </w:r>
    </w:p>
    <w:p w:rsidR="003B408C" w:rsidRPr="00906392" w:rsidRDefault="003B408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906392">
        <w:rPr>
          <w:rFonts w:ascii="Times New Roman" w:hAnsi="Times New Roman"/>
          <w:spacing w:val="-5"/>
          <w:sz w:val="24"/>
          <w:szCs w:val="24"/>
        </w:rPr>
        <w:t xml:space="preserve">Разбор темы </w:t>
      </w:r>
      <w:r>
        <w:rPr>
          <w:rFonts w:ascii="Times New Roman" w:hAnsi="Times New Roman"/>
          <w:spacing w:val="-5"/>
          <w:sz w:val="24"/>
          <w:szCs w:val="24"/>
        </w:rPr>
        <w:t>– 1 час</w:t>
      </w:r>
      <w:r w:rsidRPr="00906392">
        <w:rPr>
          <w:rFonts w:ascii="Times New Roman" w:hAnsi="Times New Roman"/>
          <w:spacing w:val="-5"/>
          <w:sz w:val="24"/>
          <w:szCs w:val="24"/>
        </w:rPr>
        <w:t>.</w:t>
      </w:r>
    </w:p>
    <w:p w:rsidR="003B408C" w:rsidRPr="00906392" w:rsidRDefault="003B408C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Разбор историй болезни – 30 мин</w:t>
      </w:r>
      <w:r w:rsidRPr="00906392">
        <w:rPr>
          <w:rFonts w:ascii="Times New Roman" w:hAnsi="Times New Roman"/>
          <w:sz w:val="24"/>
          <w:szCs w:val="24"/>
        </w:rPr>
        <w:t>.</w:t>
      </w:r>
    </w:p>
    <w:p w:rsidR="003B408C" w:rsidRPr="00906392" w:rsidRDefault="003B408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</w:t>
      </w:r>
      <w:r>
        <w:rPr>
          <w:rFonts w:ascii="Times New Roman" w:hAnsi="Times New Roman"/>
          <w:sz w:val="24"/>
          <w:szCs w:val="24"/>
        </w:rPr>
        <w:t xml:space="preserve">и болезни больных с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 w:rsidRPr="00380536"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стеомаляци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ей.</w:t>
      </w:r>
    </w:p>
    <w:p w:rsidR="003B408C" w:rsidRPr="00906392" w:rsidRDefault="003B408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3B408C" w:rsidRPr="00906392" w:rsidRDefault="003B408C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12. Практические навыки: умение выявить при</w:t>
      </w:r>
      <w:r>
        <w:rPr>
          <w:rFonts w:ascii="Times New Roman" w:hAnsi="Times New Roman"/>
          <w:sz w:val="24"/>
          <w:szCs w:val="24"/>
        </w:rPr>
        <w:t xml:space="preserve">знаки </w:t>
      </w:r>
      <w:proofErr w:type="spellStart"/>
      <w:r>
        <w:rPr>
          <w:rFonts w:ascii="Times New Roman" w:hAnsi="Times New Roman"/>
          <w:sz w:val="24"/>
          <w:szCs w:val="24"/>
        </w:rPr>
        <w:t>гипер</w:t>
      </w:r>
      <w:proofErr w:type="spellEnd"/>
      <w:r>
        <w:rPr>
          <w:rFonts w:ascii="Times New Roman" w:hAnsi="Times New Roman"/>
          <w:sz w:val="24"/>
          <w:szCs w:val="24"/>
        </w:rPr>
        <w:t xml:space="preserve">- и </w:t>
      </w:r>
      <w:proofErr w:type="spellStart"/>
      <w:r>
        <w:rPr>
          <w:rFonts w:ascii="Times New Roman" w:hAnsi="Times New Roman"/>
          <w:sz w:val="24"/>
          <w:szCs w:val="24"/>
        </w:rPr>
        <w:t>гипокальциемии</w:t>
      </w:r>
      <w:proofErr w:type="spellEnd"/>
      <w:r>
        <w:rPr>
          <w:rFonts w:ascii="Times New Roman" w:hAnsi="Times New Roman"/>
          <w:sz w:val="24"/>
          <w:szCs w:val="24"/>
        </w:rPr>
        <w:t>, о</w:t>
      </w:r>
      <w:r w:rsidRPr="00906392">
        <w:rPr>
          <w:rFonts w:ascii="Times New Roman" w:hAnsi="Times New Roman"/>
          <w:sz w:val="24"/>
          <w:szCs w:val="24"/>
        </w:rPr>
        <w:t>пределить необходимость исследования фосфорно-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калыдиевого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обмена,                                                             интерпретировать показатели общего, ионизированного, </w:t>
      </w:r>
      <w:proofErr w:type="spellStart"/>
      <w:r w:rsidRPr="00906392">
        <w:rPr>
          <w:rFonts w:ascii="Times New Roman" w:hAnsi="Times New Roman"/>
          <w:sz w:val="24"/>
          <w:szCs w:val="24"/>
        </w:rPr>
        <w:t>белоккорректированного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кальция, неорганического фосфора, магния и хлоридов, интерпретировать рентгенограммы скелета, выявлять характерные признаки остеопороза, фиброзно-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кисгозной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остеодистрофии, гигантоклеточной опухоли на рентгенограммах костей, 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о</w:t>
      </w:r>
      <w:r w:rsidRPr="00906392">
        <w:rPr>
          <w:rFonts w:ascii="Times New Roman" w:hAnsi="Times New Roman"/>
          <w:sz w:val="24"/>
          <w:szCs w:val="24"/>
        </w:rPr>
        <w:t xml:space="preserve">ценить результаты показателей основных 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кальцийрегулирующих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гормонов (ПТГ, КТ, витамин </w:t>
      </w:r>
      <w:r w:rsidRPr="00906392">
        <w:rPr>
          <w:rFonts w:ascii="Times New Roman" w:hAnsi="Times New Roman"/>
          <w:sz w:val="24"/>
          <w:szCs w:val="24"/>
          <w:lang w:val="en-US"/>
        </w:rPr>
        <w:t>D</w:t>
      </w:r>
      <w:r w:rsidRPr="00906392">
        <w:rPr>
          <w:rFonts w:ascii="Times New Roman" w:hAnsi="Times New Roman"/>
          <w:sz w:val="24"/>
          <w:szCs w:val="24"/>
          <w:vertAlign w:val="subscript"/>
        </w:rPr>
        <w:t>3</w:t>
      </w:r>
      <w:r w:rsidRPr="00906392">
        <w:rPr>
          <w:rFonts w:ascii="Times New Roman" w:hAnsi="Times New Roman"/>
          <w:sz w:val="24"/>
          <w:szCs w:val="24"/>
        </w:rPr>
        <w:t>).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                               </w:t>
      </w:r>
    </w:p>
    <w:p w:rsidR="003B408C" w:rsidRPr="00906392" w:rsidRDefault="003B408C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13. Литература: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3B408C" w:rsidRPr="00906392" w:rsidRDefault="003B408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Основная: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06392">
        <w:rPr>
          <w:rFonts w:ascii="Times New Roman" w:hAnsi="Times New Roman"/>
          <w:sz w:val="24"/>
          <w:szCs w:val="24"/>
        </w:rPr>
        <w:t>Аметов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06392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рец</w:t>
      </w:r>
      <w:proofErr w:type="spellEnd"/>
      <w:r w:rsidRPr="00906392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906392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906392">
        <w:rPr>
          <w:rFonts w:ascii="Times New Roman" w:hAnsi="Times New Roman"/>
          <w:sz w:val="24"/>
          <w:szCs w:val="24"/>
        </w:rPr>
        <w:t>Evadence-based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endocrinology</w:t>
      </w:r>
      <w:proofErr w:type="spellEnd"/>
      <w:r w:rsidRPr="00906392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906392">
        <w:rPr>
          <w:rFonts w:ascii="Times New Roman" w:hAnsi="Times New Roman"/>
          <w:sz w:val="24"/>
          <w:szCs w:val="24"/>
        </w:rPr>
        <w:t>Лебдех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906392">
        <w:rPr>
          <w:rFonts w:ascii="Times New Roman" w:hAnsi="Times New Roman"/>
          <w:sz w:val="24"/>
          <w:szCs w:val="24"/>
        </w:rPr>
        <w:t>Полайн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Камачо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Хоссейн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Гариба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Глен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906392">
        <w:rPr>
          <w:rFonts w:ascii="Times New Roman" w:hAnsi="Times New Roman"/>
          <w:sz w:val="24"/>
          <w:szCs w:val="24"/>
        </w:rPr>
        <w:t>Сайзмо</w:t>
      </w:r>
      <w:proofErr w:type="spellEnd"/>
      <w:r w:rsidRPr="00906392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906392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06392">
        <w:rPr>
          <w:rFonts w:ascii="Times New Roman" w:hAnsi="Times New Roman"/>
          <w:sz w:val="24"/>
          <w:szCs w:val="24"/>
        </w:rPr>
        <w:t>Галстян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Кэттайл</w:t>
      </w:r>
      <w:proofErr w:type="spellEnd"/>
      <w:r w:rsidRPr="00906392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р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906392">
        <w:rPr>
          <w:rFonts w:ascii="Times New Roman" w:hAnsi="Times New Roman"/>
          <w:sz w:val="24"/>
          <w:szCs w:val="24"/>
        </w:rPr>
        <w:t>. - М.: БИНОМ, 2007. - 335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Дедова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Г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Мельниченко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рецензенты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Н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Гринева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906392">
        <w:rPr>
          <w:rFonts w:ascii="Times New Roman" w:hAnsi="Times New Roman"/>
          <w:sz w:val="24"/>
          <w:szCs w:val="24"/>
        </w:rPr>
        <w:t>Марова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906392">
        <w:rPr>
          <w:rFonts w:ascii="Times New Roman" w:hAnsi="Times New Roman"/>
          <w:sz w:val="24"/>
          <w:szCs w:val="24"/>
        </w:rPr>
        <w:t>М</w:t>
      </w:r>
      <w:r w:rsidRPr="00906392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9063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906392">
        <w:rPr>
          <w:rFonts w:ascii="Times New Roman" w:hAnsi="Times New Roman"/>
          <w:sz w:val="24"/>
          <w:szCs w:val="24"/>
        </w:rPr>
        <w:t>с</w:t>
      </w:r>
      <w:r w:rsidRPr="00906392">
        <w:rPr>
          <w:rFonts w:ascii="Times New Roman" w:hAnsi="Times New Roman"/>
          <w:sz w:val="24"/>
          <w:szCs w:val="24"/>
          <w:lang w:val="en-US"/>
        </w:rPr>
        <w:t>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compendium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906392">
        <w:rPr>
          <w:rFonts w:ascii="Times New Roman" w:hAnsi="Times New Roman"/>
          <w:sz w:val="24"/>
          <w:szCs w:val="24"/>
        </w:rPr>
        <w:t>Арапова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2008. - 582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906392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906392">
        <w:rPr>
          <w:rFonts w:ascii="Times New Roman" w:hAnsi="Times New Roman"/>
          <w:sz w:val="24"/>
          <w:szCs w:val="24"/>
        </w:rPr>
        <w:t>;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906392">
        <w:rPr>
          <w:rFonts w:ascii="Times New Roman" w:hAnsi="Times New Roman"/>
          <w:sz w:val="24"/>
          <w:szCs w:val="24"/>
        </w:rPr>
        <w:t>ческий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906392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B408C" w:rsidRPr="00906392" w:rsidRDefault="003B408C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>: руководство/ С. Б. Шустов</w:t>
      </w:r>
      <w:r w:rsidRPr="00906392">
        <w:rPr>
          <w:rFonts w:ascii="Times New Roman" w:hAnsi="Times New Roman"/>
          <w:sz w:val="24"/>
          <w:szCs w:val="24"/>
        </w:rPr>
        <w:br/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906392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906392">
        <w:rPr>
          <w:rFonts w:ascii="Times New Roman" w:hAnsi="Times New Roman"/>
          <w:sz w:val="24"/>
          <w:szCs w:val="24"/>
        </w:rPr>
        <w:t>СпецЛит</w:t>
      </w:r>
      <w:proofErr w:type="spellEnd"/>
      <w:r w:rsidRPr="00906392">
        <w:rPr>
          <w:rFonts w:ascii="Times New Roman" w:hAnsi="Times New Roman"/>
          <w:sz w:val="24"/>
          <w:szCs w:val="24"/>
        </w:rPr>
        <w:t>, 2011. - 432 с.</w:t>
      </w:r>
    </w:p>
    <w:p w:rsidR="003B408C" w:rsidRPr="00906392" w:rsidRDefault="003B408C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906392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</w:t>
      </w:r>
    </w:p>
    <w:p w:rsidR="003B408C" w:rsidRPr="00906392" w:rsidRDefault="003B408C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906392">
        <w:rPr>
          <w:rFonts w:ascii="Times New Roman" w:hAnsi="Times New Roman"/>
          <w:sz w:val="24"/>
          <w:szCs w:val="24"/>
        </w:rPr>
        <w:t>Шенфилд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и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2005. - 381 с.</w:t>
      </w:r>
    </w:p>
    <w:p w:rsidR="003B408C" w:rsidRPr="00906392" w:rsidRDefault="003B408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408C" w:rsidRPr="00906392" w:rsidRDefault="003B408C" w:rsidP="00521790">
      <w:pPr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3B408C" w:rsidRPr="009063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28A6"/>
    <w:rsid w:val="00087EC1"/>
    <w:rsid w:val="000A097E"/>
    <w:rsid w:val="000E64B6"/>
    <w:rsid w:val="001361DA"/>
    <w:rsid w:val="001A531A"/>
    <w:rsid w:val="001C5A27"/>
    <w:rsid w:val="001E21B9"/>
    <w:rsid w:val="002138EF"/>
    <w:rsid w:val="002234FE"/>
    <w:rsid w:val="002575B9"/>
    <w:rsid w:val="0030051E"/>
    <w:rsid w:val="00314D38"/>
    <w:rsid w:val="00351938"/>
    <w:rsid w:val="00380536"/>
    <w:rsid w:val="0039497E"/>
    <w:rsid w:val="003B408C"/>
    <w:rsid w:val="003C5B66"/>
    <w:rsid w:val="00425144"/>
    <w:rsid w:val="0043543E"/>
    <w:rsid w:val="004428B6"/>
    <w:rsid w:val="00475931"/>
    <w:rsid w:val="004A3FFC"/>
    <w:rsid w:val="004B4546"/>
    <w:rsid w:val="004E321C"/>
    <w:rsid w:val="00504EAF"/>
    <w:rsid w:val="00510C88"/>
    <w:rsid w:val="00521790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860F4"/>
    <w:rsid w:val="006A57D2"/>
    <w:rsid w:val="006D40A3"/>
    <w:rsid w:val="00700A5B"/>
    <w:rsid w:val="007461CC"/>
    <w:rsid w:val="007502F7"/>
    <w:rsid w:val="00757930"/>
    <w:rsid w:val="00767630"/>
    <w:rsid w:val="007B38A5"/>
    <w:rsid w:val="007C733B"/>
    <w:rsid w:val="007D1607"/>
    <w:rsid w:val="007F1A97"/>
    <w:rsid w:val="00830224"/>
    <w:rsid w:val="0088570B"/>
    <w:rsid w:val="00891FEE"/>
    <w:rsid w:val="008C583D"/>
    <w:rsid w:val="008D0551"/>
    <w:rsid w:val="00906392"/>
    <w:rsid w:val="00922FFD"/>
    <w:rsid w:val="00925E9D"/>
    <w:rsid w:val="00994469"/>
    <w:rsid w:val="009A6FEE"/>
    <w:rsid w:val="009F0BE5"/>
    <w:rsid w:val="009F4B4A"/>
    <w:rsid w:val="00A47EBA"/>
    <w:rsid w:val="00A56F88"/>
    <w:rsid w:val="00A614F6"/>
    <w:rsid w:val="00A93F37"/>
    <w:rsid w:val="00AA46C8"/>
    <w:rsid w:val="00AB70D5"/>
    <w:rsid w:val="00AF0532"/>
    <w:rsid w:val="00B41090"/>
    <w:rsid w:val="00B4635D"/>
    <w:rsid w:val="00C162A4"/>
    <w:rsid w:val="00C23A5F"/>
    <w:rsid w:val="00C45179"/>
    <w:rsid w:val="00C77314"/>
    <w:rsid w:val="00CC3FBB"/>
    <w:rsid w:val="00CE2156"/>
    <w:rsid w:val="00D5154B"/>
    <w:rsid w:val="00DF4987"/>
    <w:rsid w:val="00E04A8D"/>
    <w:rsid w:val="00E364EE"/>
    <w:rsid w:val="00E522BB"/>
    <w:rsid w:val="00E94451"/>
    <w:rsid w:val="00EA36C1"/>
    <w:rsid w:val="00F0391A"/>
    <w:rsid w:val="00F41313"/>
    <w:rsid w:val="00F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29</cp:revision>
  <dcterms:created xsi:type="dcterms:W3CDTF">2012-07-09T05:40:00Z</dcterms:created>
  <dcterms:modified xsi:type="dcterms:W3CDTF">2018-11-04T03:49:00Z</dcterms:modified>
</cp:coreProperties>
</file>